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default" w:ascii="微软雅黑" w:hAnsi="微软雅黑" w:eastAsia="微软雅黑"/>
          <w:b/>
          <w:sz w:val="52"/>
          <w:szCs w:val="52"/>
          <w:lang w:val="en-US" w:eastAsia="zh-CN"/>
        </w:rPr>
      </w:pPr>
      <w:r>
        <w:rPr>
          <w:rFonts w:hint="eastAsia" w:ascii="微软雅黑" w:hAnsi="微软雅黑" w:eastAsia="微软雅黑" w:cstheme="minorBidi"/>
          <w:b/>
          <w:kern w:val="2"/>
          <w:sz w:val="52"/>
          <w:szCs w:val="52"/>
          <w:lang w:val="en-US" w:eastAsia="zh-CN" w:bidi="ar-SA"/>
        </w:rPr>
        <w:t>12寸舞台返听音箱</w:t>
      </w:r>
    </w:p>
    <w:p>
      <w:pPr>
        <w:spacing w:line="360" w:lineRule="auto"/>
        <w:ind w:firstLine="4320" w:firstLineChars="1200"/>
        <w:jc w:val="left"/>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DLS-C350</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480" w:firstLineChars="200"/>
        <w:jc w:val="center"/>
        <w:rPr>
          <w:rFonts w:ascii="微软雅黑" w:hAnsi="微软雅黑" w:eastAsia="微软雅黑" w:cs="微软雅黑"/>
          <w:sz w:val="24"/>
          <w:szCs w:val="24"/>
        </w:rPr>
      </w:pP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本手册中的信息已仔细检查，上海大因多媒体技术有限公司</w:t>
      </w:r>
      <w:r>
        <w:rPr>
          <w:rFonts w:hint="eastAsia" w:ascii="微软雅黑" w:hAnsi="微软雅黑" w:eastAsia="微软雅黑" w:cs="微软雅黑"/>
          <w:sz w:val="24"/>
          <w:szCs w:val="24"/>
          <w:highlight w:val="none"/>
          <w:lang w:val="en-US" w:eastAsia="zh-CN"/>
        </w:rPr>
        <w:t>DynePro音频系统系列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both"/>
        <w:rPr>
          <w:rFonts w:hint="eastAsia"/>
          <w:lang w:val="en-US" w:eastAsia="zh-CN"/>
        </w:rPr>
      </w:pPr>
      <w:r>
        <w:drawing>
          <wp:anchor distT="0" distB="0" distL="114300" distR="114300" simplePos="0" relativeHeight="251659264" behindDoc="0" locked="0" layoutInCell="1" allowOverlap="1">
            <wp:simplePos x="0" y="0"/>
            <wp:positionH relativeFrom="column">
              <wp:posOffset>2338070</wp:posOffset>
            </wp:positionH>
            <wp:positionV relativeFrom="paragraph">
              <wp:posOffset>193040</wp:posOffset>
            </wp:positionV>
            <wp:extent cx="1795780" cy="2066925"/>
            <wp:effectExtent l="0" t="0" r="4445"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1795780" cy="2066925"/>
                    </a:xfrm>
                    <a:prstGeom prst="rect">
                      <a:avLst/>
                    </a:prstGeom>
                    <a:noFill/>
                    <a:ln>
                      <a:noFill/>
                    </a:ln>
                  </pic:spPr>
                </pic:pic>
              </a:graphicData>
            </a:graphic>
          </wp:anchor>
        </w:drawing>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DLS-C350是一只高性能大功率的点声源同轴结构专业扬声器， 采用被动式2分频设计，配置一个带散热装置的大功率75mm 音圈、300mm口径低音驱动单元和一个75mm音圈的38mm开口的高音驱动单元。高音驱动器以点声源的位置 安装于低音驱动器上，号角的指向性为80度的圆锥形覆盖。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DLS-C350配备多达14个M8的吊点，可以适应各种不同环境的吊装需要，适合使用钢丝绳、U型吊架等多种安装方式。电脑3D优化的箱体外形设计，使得箱体具备20度、65度共 2个使用角度，适合作为高性能要求的舞台返送音箱使用。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DLS-C350配置2个木制把手，方便各个不同方向进行提取。铁网采用加厚的钢网设计，内贴透声网布，更好的保护驱动单元。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DLS-C350优化了分频网络设计，具备良好的频率和相位响应，音质纯净、明亮、细腻。适合各种类型的音乐应用。推荐使用YS系列超低频扬声器作为低频的扩展使用。</w:t>
      </w:r>
    </w:p>
    <w:p>
      <w:pPr>
        <w:pStyle w:val="2"/>
        <w:rPr>
          <w:rFonts w:hint="eastAsia"/>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default"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二、产品特性</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专业舞台返送系列 </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全频同轴扬声器系统 </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80x80度覆盖 </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两个倾斜角度 </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内嵌式接线板 </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12个M8 飞行吊挂点</w:t>
      </w:r>
    </w:p>
    <w:p>
      <w:pPr>
        <w:pStyle w:val="2"/>
        <w:keepNext w:val="0"/>
        <w:keepLines w:val="0"/>
        <w:pageBreakBefore w:val="0"/>
        <w:widowControl w:val="0"/>
        <w:kinsoku/>
        <w:wordWrap/>
        <w:overflowPunct/>
        <w:topLinePunct w:val="0"/>
        <w:bidi w:val="0"/>
        <w:snapToGrid/>
        <w:spacing w:line="360" w:lineRule="auto"/>
        <w:textAlignment w:val="auto"/>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default"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三、产品参数</w:t>
      </w:r>
    </w:p>
    <w:p>
      <w:pPr>
        <w:pStyle w:val="2"/>
        <w:rPr>
          <w:rFonts w:hint="eastAsia"/>
          <w:lang w:val="en-US" w:eastAsia="zh-CN"/>
        </w:rPr>
      </w:pPr>
    </w:p>
    <w:p>
      <w:pPr>
        <w:pStyle w:val="2"/>
        <w:rPr>
          <w:rFonts w:hint="eastAsia"/>
          <w:lang w:val="en-US" w:eastAsia="zh-CN"/>
        </w:rPr>
      </w:pPr>
    </w:p>
    <w:tbl>
      <w:tblPr>
        <w:tblStyle w:val="14"/>
        <w:tblW w:w="89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018"/>
        <w:gridCol w:w="59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0" w:hRule="atLeast"/>
          <w:jc w:val="center"/>
        </w:trPr>
        <w:tc>
          <w:tcPr>
            <w:tcW w:w="301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轴向频率响应</w:t>
            </w:r>
          </w:p>
        </w:tc>
        <w:tc>
          <w:tcPr>
            <w:tcW w:w="5961"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50Hz-18kHz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0" w:hRule="atLeast"/>
          <w:jc w:val="center"/>
        </w:trPr>
        <w:tc>
          <w:tcPr>
            <w:tcW w:w="301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灵敏度（1米/1瓦,f&gt;100Hz）</w:t>
            </w:r>
          </w:p>
        </w:tc>
        <w:tc>
          <w:tcPr>
            <w:tcW w:w="5961"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97dB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0" w:hRule="atLeast"/>
          <w:jc w:val="center"/>
        </w:trPr>
        <w:tc>
          <w:tcPr>
            <w:tcW w:w="301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长期最大声压级</w:t>
            </w:r>
          </w:p>
        </w:tc>
        <w:tc>
          <w:tcPr>
            <w:tcW w:w="5961"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123dB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0" w:hRule="atLeast"/>
          <w:jc w:val="center"/>
        </w:trPr>
        <w:tc>
          <w:tcPr>
            <w:tcW w:w="301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峰值最大声压级</w:t>
            </w:r>
          </w:p>
        </w:tc>
        <w:tc>
          <w:tcPr>
            <w:tcW w:w="5961"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129dB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0" w:hRule="atLeast"/>
          <w:jc w:val="center"/>
        </w:trPr>
        <w:tc>
          <w:tcPr>
            <w:tcW w:w="301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标称阻抗</w:t>
            </w:r>
          </w:p>
        </w:tc>
        <w:tc>
          <w:tcPr>
            <w:tcW w:w="5961"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8 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0" w:hRule="atLeast"/>
          <w:jc w:val="center"/>
        </w:trPr>
        <w:tc>
          <w:tcPr>
            <w:tcW w:w="301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指向性</w:t>
            </w:r>
          </w:p>
        </w:tc>
        <w:tc>
          <w:tcPr>
            <w:tcW w:w="5961"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80x80度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0" w:hRule="atLeast"/>
          <w:jc w:val="center"/>
        </w:trPr>
        <w:tc>
          <w:tcPr>
            <w:tcW w:w="301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额定功率</w:t>
            </w:r>
          </w:p>
        </w:tc>
        <w:tc>
          <w:tcPr>
            <w:tcW w:w="5961"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350W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0" w:hRule="atLeast"/>
          <w:jc w:val="center"/>
        </w:trPr>
        <w:tc>
          <w:tcPr>
            <w:tcW w:w="301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节目功率</w:t>
            </w:r>
          </w:p>
        </w:tc>
        <w:tc>
          <w:tcPr>
            <w:tcW w:w="5961"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700W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0" w:hRule="atLeast"/>
          <w:jc w:val="center"/>
        </w:trPr>
        <w:tc>
          <w:tcPr>
            <w:tcW w:w="301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峰值功率</w:t>
            </w:r>
          </w:p>
        </w:tc>
        <w:tc>
          <w:tcPr>
            <w:tcW w:w="5961"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1400W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3" w:hRule="atLeast"/>
          <w:jc w:val="center"/>
        </w:trPr>
        <w:tc>
          <w:tcPr>
            <w:tcW w:w="301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外形尺寸（深*宽*高）</w:t>
            </w:r>
          </w:p>
        </w:tc>
        <w:tc>
          <w:tcPr>
            <w:tcW w:w="5961"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315*390*500mm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8" w:hRule="atLeast"/>
          <w:jc w:val="center"/>
        </w:trPr>
        <w:tc>
          <w:tcPr>
            <w:tcW w:w="301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重量</w:t>
            </w:r>
          </w:p>
        </w:tc>
        <w:tc>
          <w:tcPr>
            <w:tcW w:w="5961"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20kg</w:t>
            </w: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bookmarkStart w:id="1" w:name="_GoBack"/>
      <w:bookmarkEnd w:id="1"/>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outlineLvl w:val="0"/>
        <w:rPr>
          <w:rFonts w:hint="default" w:ascii="微软雅黑" w:hAnsi="微软雅黑" w:eastAsia="微软雅黑" w:cs="微软雅黑"/>
          <w:b/>
          <w:bCs/>
          <w:color w:val="auto"/>
          <w:kern w:val="2"/>
          <w:sz w:val="36"/>
          <w:szCs w:val="36"/>
          <w:lang w:val="en-US" w:eastAsia="zh-CN" w:bidi="ar-SA"/>
        </w:rPr>
      </w:pPr>
      <w:r>
        <w:rPr>
          <w:rFonts w:hint="eastAsia" w:ascii="微软雅黑" w:hAnsi="微软雅黑" w:eastAsia="微软雅黑" w:cs="微软雅黑"/>
          <w:b/>
          <w:bCs/>
          <w:color w:val="auto"/>
          <w:kern w:val="2"/>
          <w:sz w:val="36"/>
          <w:szCs w:val="36"/>
          <w:lang w:val="en-US" w:eastAsia="zh-CN" w:bidi="ar-SA"/>
        </w:rPr>
        <w:t>四、产品尺寸图</w:t>
      </w:r>
    </w:p>
    <w:p>
      <w:pPr>
        <w:pStyle w:val="2"/>
        <w:jc w:val="center"/>
      </w:pPr>
    </w:p>
    <w:p>
      <w:pPr>
        <w:pStyle w:val="2"/>
        <w:jc w:val="center"/>
      </w:pPr>
      <w:r>
        <w:drawing>
          <wp:inline distT="0" distB="0" distL="114300" distR="114300">
            <wp:extent cx="2481580" cy="1171575"/>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2481580" cy="1171575"/>
                    </a:xfrm>
                    <a:prstGeom prst="rect">
                      <a:avLst/>
                    </a:prstGeom>
                    <a:noFill/>
                    <a:ln>
                      <a:noFill/>
                    </a:ln>
                  </pic:spPr>
                </pic:pic>
              </a:graphicData>
            </a:graphic>
          </wp:inline>
        </w:drawing>
      </w:r>
    </w:p>
    <w:p>
      <w:pPr>
        <w:pStyle w:val="2"/>
        <w:jc w:val="center"/>
      </w:pPr>
      <w:r>
        <w:drawing>
          <wp:inline distT="0" distB="0" distL="114300" distR="114300">
            <wp:extent cx="995680" cy="1162050"/>
            <wp:effectExtent l="0" t="0" r="4445"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8"/>
                    <a:stretch>
                      <a:fillRect/>
                    </a:stretch>
                  </pic:blipFill>
                  <pic:spPr>
                    <a:xfrm>
                      <a:off x="0" y="0"/>
                      <a:ext cx="995680" cy="1162050"/>
                    </a:xfrm>
                    <a:prstGeom prst="rect">
                      <a:avLst/>
                    </a:prstGeom>
                    <a:noFill/>
                    <a:ln>
                      <a:noFill/>
                    </a:ln>
                  </pic:spPr>
                </pic:pic>
              </a:graphicData>
            </a:graphic>
          </wp:inline>
        </w:drawing>
      </w:r>
      <w:r>
        <w:drawing>
          <wp:inline distT="0" distB="0" distL="114300" distR="114300">
            <wp:extent cx="1019175" cy="1052830"/>
            <wp:effectExtent l="0" t="0" r="0" b="444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9"/>
                    <a:stretch>
                      <a:fillRect/>
                    </a:stretch>
                  </pic:blipFill>
                  <pic:spPr>
                    <a:xfrm>
                      <a:off x="0" y="0"/>
                      <a:ext cx="1019175" cy="1052830"/>
                    </a:xfrm>
                    <a:prstGeom prst="rect">
                      <a:avLst/>
                    </a:prstGeom>
                    <a:noFill/>
                    <a:ln>
                      <a:noFill/>
                    </a:ln>
                  </pic:spPr>
                </pic:pic>
              </a:graphicData>
            </a:graphic>
          </wp:inline>
        </w:drawing>
      </w:r>
      <w:r>
        <w:drawing>
          <wp:inline distT="0" distB="0" distL="114300" distR="114300">
            <wp:extent cx="1123950" cy="1362075"/>
            <wp:effectExtent l="0" t="0" r="0" b="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0"/>
                    <a:stretch>
                      <a:fillRect/>
                    </a:stretch>
                  </pic:blipFill>
                  <pic:spPr>
                    <a:xfrm>
                      <a:off x="0" y="0"/>
                      <a:ext cx="1123950" cy="1362075"/>
                    </a:xfrm>
                    <a:prstGeom prst="rect">
                      <a:avLst/>
                    </a:prstGeom>
                    <a:noFill/>
                    <a:ln>
                      <a:noFill/>
                    </a:ln>
                  </pic:spPr>
                </pic:pic>
              </a:graphicData>
            </a:graphic>
          </wp:inline>
        </w:drawing>
      </w:r>
    </w:p>
    <w:p>
      <w:pPr>
        <w:pStyle w:val="2"/>
        <w:jc w:val="center"/>
      </w:pPr>
      <w:r>
        <w:drawing>
          <wp:inline distT="0" distB="0" distL="114300" distR="114300">
            <wp:extent cx="1000125" cy="1357630"/>
            <wp:effectExtent l="0" t="0" r="0" b="4445"/>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11"/>
                    <a:stretch>
                      <a:fillRect/>
                    </a:stretch>
                  </pic:blipFill>
                  <pic:spPr>
                    <a:xfrm>
                      <a:off x="0" y="0"/>
                      <a:ext cx="1000125" cy="1357630"/>
                    </a:xfrm>
                    <a:prstGeom prst="rect">
                      <a:avLst/>
                    </a:prstGeom>
                    <a:noFill/>
                    <a:ln>
                      <a:noFill/>
                    </a:ln>
                  </pic:spPr>
                </pic:pic>
              </a:graphicData>
            </a:graphic>
          </wp:inline>
        </w:drawing>
      </w:r>
      <w:r>
        <w:drawing>
          <wp:inline distT="0" distB="0" distL="114300" distR="114300">
            <wp:extent cx="1009650" cy="1285875"/>
            <wp:effectExtent l="0" t="0" r="0" b="0"/>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pic:cNvPicPr>
                      <a:picLocks noChangeAspect="1"/>
                    </pic:cNvPicPr>
                  </pic:nvPicPr>
                  <pic:blipFill>
                    <a:blip r:embed="rId12"/>
                    <a:stretch>
                      <a:fillRect/>
                    </a:stretch>
                  </pic:blipFill>
                  <pic:spPr>
                    <a:xfrm>
                      <a:off x="0" y="0"/>
                      <a:ext cx="1009650" cy="1285875"/>
                    </a:xfrm>
                    <a:prstGeom prst="rect">
                      <a:avLst/>
                    </a:prstGeom>
                    <a:noFill/>
                    <a:ln>
                      <a:noFill/>
                    </a:ln>
                  </pic:spPr>
                </pic:pic>
              </a:graphicData>
            </a:graphic>
          </wp:inline>
        </w:drawing>
      </w:r>
      <w:r>
        <w:drawing>
          <wp:inline distT="0" distB="0" distL="114300" distR="114300">
            <wp:extent cx="890905" cy="1266825"/>
            <wp:effectExtent l="0" t="0" r="4445" b="0"/>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13"/>
                    <a:stretch>
                      <a:fillRect/>
                    </a:stretch>
                  </pic:blipFill>
                  <pic:spPr>
                    <a:xfrm>
                      <a:off x="0" y="0"/>
                      <a:ext cx="890905" cy="1266825"/>
                    </a:xfrm>
                    <a:prstGeom prst="rect">
                      <a:avLst/>
                    </a:prstGeom>
                    <a:noFill/>
                    <a:ln>
                      <a:noFill/>
                    </a:ln>
                  </pic:spPr>
                </pic:pic>
              </a:graphicData>
            </a:graphic>
          </wp:inline>
        </w:drawing>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60288"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462F4"/>
    <w:multiLevelType w:val="singleLevel"/>
    <w:tmpl w:val="DB4462F4"/>
    <w:lvl w:ilvl="0" w:tentative="0">
      <w:start w:val="1"/>
      <w:numFmt w:val="chineseCounting"/>
      <w:suff w:val="nothing"/>
      <w:lvlText w:val="%1、"/>
      <w:lvlJc w:val="left"/>
      <w:rPr>
        <w:rFonts w:hint="eastAsia"/>
      </w:rPr>
    </w:lvl>
  </w:abstractNum>
  <w:abstractNum w:abstractNumId="1">
    <w:nsid w:val="612C62E6"/>
    <w:multiLevelType w:val="singleLevel"/>
    <w:tmpl w:val="612C62E6"/>
    <w:lvl w:ilvl="0" w:tentative="0">
      <w:start w:val="1"/>
      <w:numFmt w:val="bullet"/>
      <w:lvlText w:val=""/>
      <w:lvlJc w:val="left"/>
      <w:pPr>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A9F4195"/>
    <w:rsid w:val="0B6D6042"/>
    <w:rsid w:val="0CF32576"/>
    <w:rsid w:val="0D224E4F"/>
    <w:rsid w:val="0F2B3991"/>
    <w:rsid w:val="0F621021"/>
    <w:rsid w:val="101C440E"/>
    <w:rsid w:val="10234F21"/>
    <w:rsid w:val="10CF2304"/>
    <w:rsid w:val="114C66F9"/>
    <w:rsid w:val="114E06C3"/>
    <w:rsid w:val="119C02A6"/>
    <w:rsid w:val="11C91AF8"/>
    <w:rsid w:val="13325EA5"/>
    <w:rsid w:val="14787805"/>
    <w:rsid w:val="15E2762C"/>
    <w:rsid w:val="16CA259A"/>
    <w:rsid w:val="17D80473"/>
    <w:rsid w:val="180C0990"/>
    <w:rsid w:val="183028D1"/>
    <w:rsid w:val="18D94D16"/>
    <w:rsid w:val="1C024584"/>
    <w:rsid w:val="1D61352C"/>
    <w:rsid w:val="1E7B061E"/>
    <w:rsid w:val="1F0B7BF4"/>
    <w:rsid w:val="1F14208B"/>
    <w:rsid w:val="207F7B8E"/>
    <w:rsid w:val="21F11323"/>
    <w:rsid w:val="22EA5D72"/>
    <w:rsid w:val="24561911"/>
    <w:rsid w:val="25800FD6"/>
    <w:rsid w:val="25D30D3F"/>
    <w:rsid w:val="26913D65"/>
    <w:rsid w:val="26A34BB6"/>
    <w:rsid w:val="2A6428AE"/>
    <w:rsid w:val="2B1A3803"/>
    <w:rsid w:val="2B847C6D"/>
    <w:rsid w:val="2D1C7470"/>
    <w:rsid w:val="2D870D8D"/>
    <w:rsid w:val="2E335B48"/>
    <w:rsid w:val="2FB90FA6"/>
    <w:rsid w:val="302A3C52"/>
    <w:rsid w:val="302C5C1C"/>
    <w:rsid w:val="311A1F18"/>
    <w:rsid w:val="315E1E05"/>
    <w:rsid w:val="319620CE"/>
    <w:rsid w:val="3546508A"/>
    <w:rsid w:val="35AA386B"/>
    <w:rsid w:val="366A5D11"/>
    <w:rsid w:val="393578EF"/>
    <w:rsid w:val="39616936"/>
    <w:rsid w:val="3A323E2F"/>
    <w:rsid w:val="3ACA6ACC"/>
    <w:rsid w:val="3C4D4F50"/>
    <w:rsid w:val="3D5F318D"/>
    <w:rsid w:val="3DFC6C2D"/>
    <w:rsid w:val="3DFE0BF8"/>
    <w:rsid w:val="3F163D1F"/>
    <w:rsid w:val="402C30CE"/>
    <w:rsid w:val="40DC4AF4"/>
    <w:rsid w:val="41CE08E1"/>
    <w:rsid w:val="445F194D"/>
    <w:rsid w:val="449F6565"/>
    <w:rsid w:val="45E5269D"/>
    <w:rsid w:val="4C1B2975"/>
    <w:rsid w:val="4E582F7C"/>
    <w:rsid w:val="4E870795"/>
    <w:rsid w:val="4E9764FE"/>
    <w:rsid w:val="4EA8496E"/>
    <w:rsid w:val="503F0BFC"/>
    <w:rsid w:val="507E4E67"/>
    <w:rsid w:val="50BB2978"/>
    <w:rsid w:val="50EC0D83"/>
    <w:rsid w:val="51905BB3"/>
    <w:rsid w:val="51D57A6A"/>
    <w:rsid w:val="52944C12"/>
    <w:rsid w:val="538C05FC"/>
    <w:rsid w:val="552F7491"/>
    <w:rsid w:val="56755377"/>
    <w:rsid w:val="56D54068"/>
    <w:rsid w:val="56F02C50"/>
    <w:rsid w:val="587753D7"/>
    <w:rsid w:val="589046EA"/>
    <w:rsid w:val="597D4C6F"/>
    <w:rsid w:val="598D4799"/>
    <w:rsid w:val="5A737E20"/>
    <w:rsid w:val="5B5A4166"/>
    <w:rsid w:val="5C0C052C"/>
    <w:rsid w:val="5EEE3F19"/>
    <w:rsid w:val="5FB40CBE"/>
    <w:rsid w:val="60FD6695"/>
    <w:rsid w:val="612C0D28"/>
    <w:rsid w:val="61AA1D5B"/>
    <w:rsid w:val="62053A53"/>
    <w:rsid w:val="64BE25DF"/>
    <w:rsid w:val="65E352CA"/>
    <w:rsid w:val="677671A1"/>
    <w:rsid w:val="690A736D"/>
    <w:rsid w:val="69586B5E"/>
    <w:rsid w:val="69865576"/>
    <w:rsid w:val="6C044D7B"/>
    <w:rsid w:val="6DE035C6"/>
    <w:rsid w:val="6E680AEE"/>
    <w:rsid w:val="6EAD133E"/>
    <w:rsid w:val="6F7C10CD"/>
    <w:rsid w:val="7027728A"/>
    <w:rsid w:val="718A727E"/>
    <w:rsid w:val="71E2532D"/>
    <w:rsid w:val="72872262"/>
    <w:rsid w:val="746C5BB4"/>
    <w:rsid w:val="74FC0CE6"/>
    <w:rsid w:val="759E7FEF"/>
    <w:rsid w:val="76766876"/>
    <w:rsid w:val="76E71522"/>
    <w:rsid w:val="76E93A99"/>
    <w:rsid w:val="77316C41"/>
    <w:rsid w:val="779A2961"/>
    <w:rsid w:val="77BE6DDB"/>
    <w:rsid w:val="77BF424C"/>
    <w:rsid w:val="77EC376A"/>
    <w:rsid w:val="78FC4816"/>
    <w:rsid w:val="794932DF"/>
    <w:rsid w:val="7D4476CE"/>
    <w:rsid w:val="7E4E00D8"/>
    <w:rsid w:val="7E617998"/>
    <w:rsid w:val="7E8B4E88"/>
    <w:rsid w:val="7EFA7FC9"/>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8.png"/><Relationship Id="rId8" Type="http://schemas.openxmlformats.org/officeDocument/2006/relationships/image" Target="media/image7.png"/><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12.png"/><Relationship Id="rId12" Type="http://schemas.openxmlformats.org/officeDocument/2006/relationships/image" Target="media/image11.png"/><Relationship Id="rId11" Type="http://schemas.openxmlformats.org/officeDocument/2006/relationships/image" Target="media/image10.png"/><Relationship Id="rId10" Type="http://schemas.openxmlformats.org/officeDocument/2006/relationships/image" Target="media/image9.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Pages>
  <Words>1136</Words>
  <Characters>1320</Characters>
  <Lines>6</Lines>
  <Paragraphs>1</Paragraphs>
  <TotalTime>2</TotalTime>
  <ScaleCrop>false</ScaleCrop>
  <LinksUpToDate>false</LinksUpToDate>
  <CharactersWithSpaces>1340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WPS_1669600876</cp:lastModifiedBy>
  <cp:lastPrinted>2022-11-15T03:28:00Z</cp:lastPrinted>
  <dcterms:modified xsi:type="dcterms:W3CDTF">2022-12-08T03:10:03Z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E4B34591269D490586C35756B560DE7A</vt:lpwstr>
  </property>
</Properties>
</file>